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2534" w14:textId="203A1F20" w:rsidR="00F57F56" w:rsidRPr="00776CA5" w:rsidRDefault="00F57F56">
      <w:pPr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5436"/>
      </w:tblGrid>
      <w:tr w:rsidR="00F57F56" w:rsidRPr="00776CA5" w14:paraId="2608BC45" w14:textId="77777777" w:rsidTr="00F57F56">
        <w:tc>
          <w:tcPr>
            <w:tcW w:w="3539" w:type="dxa"/>
          </w:tcPr>
          <w:p w14:paraId="26016252" w14:textId="2EC24881" w:rsidR="00F57F56" w:rsidRPr="00776CA5" w:rsidRDefault="00F57F56">
            <w:pPr>
              <w:rPr>
                <w:rFonts w:ascii="Open Sans" w:hAnsi="Open Sans" w:cs="Open Sans"/>
                <w:sz w:val="20"/>
                <w:szCs w:val="20"/>
              </w:rPr>
            </w:pPr>
            <w:r w:rsidRPr="00776CA5">
              <w:rPr>
                <w:rFonts w:ascii="Open Sans" w:hAnsi="Open Sans" w:cs="Open Sans"/>
                <w:sz w:val="20"/>
                <w:szCs w:val="20"/>
              </w:rPr>
              <w:drawing>
                <wp:inline distT="0" distB="0" distL="0" distR="0" wp14:anchorId="6E643D73" wp14:editId="169654A6">
                  <wp:extent cx="2170883" cy="1647825"/>
                  <wp:effectExtent l="0" t="0" r="1270" b="0"/>
                  <wp:docPr id="3" name="Obraz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AF1397-7ED0-9E3B-4597-E9D6E84B40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E7AF1397-7ED0-9E3B-4597-E9D6E84B40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8" b="16622"/>
                          <a:stretch/>
                        </pic:blipFill>
                        <pic:spPr bwMode="auto">
                          <a:xfrm>
                            <a:off x="0" y="0"/>
                            <a:ext cx="2177559" cy="165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6C982BB6" w14:textId="77777777" w:rsidR="00F57F56" w:rsidRPr="00776CA5" w:rsidRDefault="00F57F56" w:rsidP="00F57F5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B77B4E1" w14:textId="75FAB7C8" w:rsidR="00F57F56" w:rsidRPr="00776CA5" w:rsidRDefault="00F57F56" w:rsidP="00F57F5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76CA5">
              <w:rPr>
                <w:rFonts w:ascii="Open Sans" w:hAnsi="Open Sans" w:cs="Open Sans"/>
                <w:b/>
                <w:bCs/>
                <w:sz w:val="20"/>
                <w:szCs w:val="20"/>
              </w:rPr>
              <w:t>dr hab. Renat</w:t>
            </w:r>
            <w:r w:rsidRPr="00776CA5"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  <w:r w:rsidRPr="00776CA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Mieńkowsk</w:t>
            </w:r>
            <w:r w:rsidRPr="00776CA5"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  <w:r w:rsidRPr="00776CA5">
              <w:rPr>
                <w:rFonts w:ascii="Open Sans" w:hAnsi="Open Sans" w:cs="Open Sans"/>
                <w:b/>
                <w:bCs/>
                <w:sz w:val="20"/>
                <w:szCs w:val="20"/>
              </w:rPr>
              <w:t>-Norkiene</w:t>
            </w:r>
          </w:p>
          <w:p w14:paraId="7A630156" w14:textId="24D1DAE8" w:rsidR="00F57F56" w:rsidRPr="00776CA5" w:rsidRDefault="00F57F56" w:rsidP="00F57F5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76CA5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</w:r>
            <w:r w:rsidRPr="00776CA5">
              <w:rPr>
                <w:rFonts w:ascii="Open Sans" w:hAnsi="Open Sans" w:cs="Open Sans"/>
                <w:b/>
                <w:bCs/>
                <w:sz w:val="20"/>
                <w:szCs w:val="20"/>
              </w:rPr>
              <w:t>Wydział Nauk Politycznych i Studiów Międzynarodowych Uniwersytetu Warszawskiego</w:t>
            </w:r>
          </w:p>
          <w:p w14:paraId="1E25AA73" w14:textId="1BDDD393" w:rsidR="00F57F56" w:rsidRPr="00776CA5" w:rsidRDefault="00F57F56" w:rsidP="00F57F5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76CA5">
              <w:rPr>
                <w:rFonts w:ascii="Open Sans" w:hAnsi="Open Sans" w:cs="Open Sans"/>
                <w:b/>
                <w:bCs/>
                <w:sz w:val="20"/>
                <w:szCs w:val="20"/>
              </w:rPr>
              <w:t>Katedra Polityk Unii Europejskiej</w:t>
            </w:r>
            <w:r w:rsidRPr="00776CA5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</w:r>
            <w:r w:rsidRPr="00776CA5">
              <w:rPr>
                <w:rFonts w:ascii="Open Sans" w:hAnsi="Open Sans" w:cs="Open Sans"/>
                <w:b/>
                <w:bCs/>
                <w:sz w:val="20"/>
                <w:szCs w:val="20"/>
              </w:rPr>
              <w:br/>
            </w:r>
            <w:r w:rsidRPr="00776CA5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e</w:t>
            </w:r>
            <w:r w:rsidRPr="00776CA5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kspertka TEAM EUROPE Komisji Europejskiej</w:t>
            </w:r>
          </w:p>
        </w:tc>
      </w:tr>
    </w:tbl>
    <w:p w14:paraId="79876EC8" w14:textId="2E6966F9" w:rsidR="00F57F56" w:rsidRPr="00776CA5" w:rsidRDefault="00F57F56">
      <w:pPr>
        <w:rPr>
          <w:rFonts w:ascii="Open Sans" w:hAnsi="Open Sans" w:cs="Open Sans"/>
          <w:sz w:val="20"/>
          <w:szCs w:val="20"/>
        </w:rPr>
      </w:pPr>
    </w:p>
    <w:p w14:paraId="1CA026EA" w14:textId="4701AB49" w:rsidR="00F57F56" w:rsidRPr="00776CA5" w:rsidRDefault="00F57F56" w:rsidP="00F57F56">
      <w:pPr>
        <w:rPr>
          <w:rFonts w:ascii="Open Sans" w:hAnsi="Open Sans" w:cs="Open Sans"/>
          <w:sz w:val="20"/>
          <w:szCs w:val="20"/>
        </w:rPr>
      </w:pPr>
    </w:p>
    <w:p w14:paraId="02233BF0" w14:textId="1E5CC736" w:rsidR="00F57F56" w:rsidRPr="00776CA5" w:rsidRDefault="00F57F56" w:rsidP="00F57F56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776CA5">
        <w:rPr>
          <w:rFonts w:ascii="Open Sans" w:hAnsi="Open Sans" w:cs="Open Sans"/>
          <w:sz w:val="20"/>
          <w:szCs w:val="20"/>
        </w:rPr>
        <w:t>W</w:t>
      </w:r>
      <w:r w:rsidRPr="00776CA5">
        <w:rPr>
          <w:rFonts w:ascii="Open Sans" w:hAnsi="Open Sans" w:cs="Open Sans"/>
          <w:sz w:val="20"/>
          <w:szCs w:val="20"/>
        </w:rPr>
        <w:t>ykładowca i pracownik naukowy Wydziału Nauk Politycznych i Studiów Międzynarodowych Uniwersytetu Warszawskiego,</w:t>
      </w:r>
      <w:r w:rsidRPr="00776CA5">
        <w:rPr>
          <w:rFonts w:ascii="Open Sans" w:hAnsi="Open Sans" w:cs="Open Sans"/>
          <w:sz w:val="20"/>
          <w:szCs w:val="20"/>
        </w:rPr>
        <w:br/>
      </w:r>
    </w:p>
    <w:p w14:paraId="1CBF1FE3" w14:textId="68531FE8" w:rsidR="00F57F56" w:rsidRPr="00776CA5" w:rsidRDefault="00F57F56" w:rsidP="00F57F56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776CA5">
        <w:rPr>
          <w:rFonts w:ascii="Open Sans" w:hAnsi="Open Sans" w:cs="Open Sans"/>
          <w:sz w:val="20"/>
          <w:szCs w:val="20"/>
        </w:rPr>
        <w:t>od 2010 r. do 2019 r. wykładowca na Uniwersytecie Michała Romera w Wilnie,</w:t>
      </w:r>
      <w:r w:rsidRPr="00776CA5">
        <w:rPr>
          <w:rFonts w:ascii="Open Sans" w:hAnsi="Open Sans" w:cs="Open Sans"/>
          <w:sz w:val="20"/>
          <w:szCs w:val="20"/>
        </w:rPr>
        <w:br/>
      </w:r>
    </w:p>
    <w:p w14:paraId="6B36F5B2" w14:textId="57FBF773" w:rsidR="00F57F56" w:rsidRPr="00776CA5" w:rsidRDefault="00F57F56" w:rsidP="00F57F56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776CA5">
        <w:rPr>
          <w:rFonts w:ascii="Open Sans" w:hAnsi="Open Sans" w:cs="Open Sans"/>
          <w:sz w:val="20"/>
          <w:szCs w:val="20"/>
        </w:rPr>
        <w:t>autorka ponad 60 publikacji naukowych (głównie na temat integracji europejskiej, równości płci, polityki międzynarodowej),</w:t>
      </w:r>
      <w:r w:rsidRPr="00776CA5">
        <w:rPr>
          <w:rFonts w:ascii="Open Sans" w:hAnsi="Open Sans" w:cs="Open Sans"/>
          <w:sz w:val="20"/>
          <w:szCs w:val="20"/>
        </w:rPr>
        <w:br/>
      </w:r>
    </w:p>
    <w:p w14:paraId="367CA148" w14:textId="7850CD64" w:rsidR="00F57F56" w:rsidRPr="00776CA5" w:rsidRDefault="00F57F56" w:rsidP="00F57F56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776CA5">
        <w:rPr>
          <w:rFonts w:ascii="Open Sans" w:hAnsi="Open Sans" w:cs="Open Sans"/>
          <w:sz w:val="20"/>
          <w:szCs w:val="20"/>
        </w:rPr>
        <w:t>uczestniczka i liderka wielu projektów badawczych oraz związanych z działalnością organizacji pozarządowych, samorządów i młodzieży, finansowanych z Unii Europejskiej,</w:t>
      </w:r>
      <w:r w:rsidRPr="00776CA5">
        <w:rPr>
          <w:rFonts w:ascii="Open Sans" w:hAnsi="Open Sans" w:cs="Open Sans"/>
          <w:sz w:val="20"/>
          <w:szCs w:val="20"/>
        </w:rPr>
        <w:br/>
      </w:r>
    </w:p>
    <w:p w14:paraId="6644051F" w14:textId="4EE474A1" w:rsidR="00F57F56" w:rsidRPr="00776CA5" w:rsidRDefault="00F57F56" w:rsidP="00F57F56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776CA5">
        <w:rPr>
          <w:rFonts w:ascii="Open Sans" w:hAnsi="Open Sans" w:cs="Open Sans"/>
          <w:sz w:val="20"/>
          <w:szCs w:val="20"/>
        </w:rPr>
        <w:t>stypendystka Reńskiego Uniwersytetu im. Fryderyka Wilhelma w Bonn, Uniwersytetu w Wilnie, EURAC - Akademii Europejskiej w Bolzano Wolnego Uniwersytetu w Brukseli, Liechtenstein-Institut w Liechtensteinie, London School of Economics and Political Science oraz SciencePo w Paryżu,</w:t>
      </w:r>
      <w:r w:rsidRPr="00776CA5">
        <w:rPr>
          <w:rFonts w:ascii="Open Sans" w:hAnsi="Open Sans" w:cs="Open Sans"/>
          <w:sz w:val="20"/>
          <w:szCs w:val="20"/>
        </w:rPr>
        <w:br/>
      </w:r>
    </w:p>
    <w:p w14:paraId="5A85586B" w14:textId="2D5B35B5" w:rsidR="00F57F56" w:rsidRPr="00776CA5" w:rsidRDefault="00F57F56" w:rsidP="00F57F56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776CA5">
        <w:rPr>
          <w:rFonts w:ascii="Open Sans" w:hAnsi="Open Sans" w:cs="Open Sans"/>
          <w:sz w:val="20"/>
          <w:szCs w:val="20"/>
        </w:rPr>
        <w:t>stażystka Dyrekcji Generalnej Personelu i Administracji Komisji Europejskiej w Brukseli,</w:t>
      </w:r>
      <w:r w:rsidRPr="00776CA5">
        <w:rPr>
          <w:rFonts w:ascii="Open Sans" w:hAnsi="Open Sans" w:cs="Open Sans"/>
          <w:sz w:val="20"/>
          <w:szCs w:val="20"/>
        </w:rPr>
        <w:br/>
      </w:r>
    </w:p>
    <w:p w14:paraId="489DD8C3" w14:textId="1F2825D7" w:rsidR="00F57F56" w:rsidRPr="00776CA5" w:rsidRDefault="00F57F56" w:rsidP="00F57F56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776CA5">
        <w:rPr>
          <w:rFonts w:ascii="Open Sans" w:hAnsi="Open Sans" w:cs="Open Sans"/>
          <w:sz w:val="20"/>
          <w:szCs w:val="20"/>
        </w:rPr>
        <w:t>członkini Team Europe,</w:t>
      </w:r>
      <w:r w:rsidRPr="00776CA5">
        <w:rPr>
          <w:rFonts w:ascii="Open Sans" w:hAnsi="Open Sans" w:cs="Open Sans"/>
          <w:sz w:val="20"/>
          <w:szCs w:val="20"/>
        </w:rPr>
        <w:br/>
      </w:r>
    </w:p>
    <w:p w14:paraId="6A918D26" w14:textId="62406EB6" w:rsidR="00F57F56" w:rsidRPr="00776CA5" w:rsidRDefault="00F57F56" w:rsidP="00F57F56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776CA5">
        <w:rPr>
          <w:rFonts w:ascii="Open Sans" w:hAnsi="Open Sans" w:cs="Open Sans"/>
          <w:sz w:val="20"/>
          <w:szCs w:val="20"/>
        </w:rPr>
        <w:t>komentatorka wydarzeń politycznych, społecznych i gospodarczych w mediach,</w:t>
      </w:r>
      <w:r w:rsidRPr="00776CA5">
        <w:rPr>
          <w:rFonts w:ascii="Open Sans" w:hAnsi="Open Sans" w:cs="Open Sans"/>
          <w:sz w:val="20"/>
          <w:szCs w:val="20"/>
        </w:rPr>
        <w:br/>
      </w:r>
    </w:p>
    <w:p w14:paraId="2614E5EA" w14:textId="6CE0E29D" w:rsidR="00F57F56" w:rsidRPr="00776CA5" w:rsidRDefault="00F57F56" w:rsidP="00F57F56">
      <w:pPr>
        <w:pStyle w:val="Akapitzlist"/>
        <w:numPr>
          <w:ilvl w:val="0"/>
          <w:numId w:val="4"/>
        </w:numPr>
        <w:rPr>
          <w:rFonts w:ascii="Open Sans" w:hAnsi="Open Sans" w:cs="Open Sans"/>
          <w:sz w:val="20"/>
          <w:szCs w:val="20"/>
        </w:rPr>
      </w:pPr>
      <w:r w:rsidRPr="00776CA5">
        <w:rPr>
          <w:rFonts w:ascii="Open Sans" w:hAnsi="Open Sans" w:cs="Open Sans"/>
          <w:sz w:val="20"/>
          <w:szCs w:val="20"/>
        </w:rPr>
        <w:t>ekspertka FRSE w zakresie oceny wniosków w Programie Erasmus+ oraz NAWA w zakresie oceny Grantów Interwencyjnych.</w:t>
      </w:r>
    </w:p>
    <w:sectPr w:rsidR="00F57F56" w:rsidRPr="00776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2199" w14:textId="77777777" w:rsidR="00354A1B" w:rsidRDefault="00354A1B" w:rsidP="00F57F56">
      <w:pPr>
        <w:spacing w:after="0" w:line="240" w:lineRule="auto"/>
      </w:pPr>
      <w:r>
        <w:separator/>
      </w:r>
    </w:p>
  </w:endnote>
  <w:endnote w:type="continuationSeparator" w:id="0">
    <w:p w14:paraId="37BC4796" w14:textId="77777777" w:rsidR="00354A1B" w:rsidRDefault="00354A1B" w:rsidP="00F57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5359" w14:textId="77777777" w:rsidR="00354A1B" w:rsidRDefault="00354A1B" w:rsidP="00F57F56">
      <w:pPr>
        <w:spacing w:after="0" w:line="240" w:lineRule="auto"/>
      </w:pPr>
      <w:r>
        <w:separator/>
      </w:r>
    </w:p>
  </w:footnote>
  <w:footnote w:type="continuationSeparator" w:id="0">
    <w:p w14:paraId="6C6F77AA" w14:textId="77777777" w:rsidR="00354A1B" w:rsidRDefault="00354A1B" w:rsidP="00F57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7A32"/>
    <w:multiLevelType w:val="hybridMultilevel"/>
    <w:tmpl w:val="5DBA3E0A"/>
    <w:lvl w:ilvl="0" w:tplc="75DE32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12745"/>
    <w:multiLevelType w:val="hybridMultilevel"/>
    <w:tmpl w:val="69C64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F436B"/>
    <w:multiLevelType w:val="hybridMultilevel"/>
    <w:tmpl w:val="3A0AF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80002"/>
    <w:multiLevelType w:val="hybridMultilevel"/>
    <w:tmpl w:val="6C708EDC"/>
    <w:lvl w:ilvl="0" w:tplc="75DE32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02891">
    <w:abstractNumId w:val="1"/>
  </w:num>
  <w:num w:numId="2" w16cid:durableId="76832672">
    <w:abstractNumId w:val="3"/>
  </w:num>
  <w:num w:numId="3" w16cid:durableId="227999831">
    <w:abstractNumId w:val="0"/>
  </w:num>
  <w:num w:numId="4" w16cid:durableId="161632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56"/>
    <w:rsid w:val="00354A1B"/>
    <w:rsid w:val="00776CA5"/>
    <w:rsid w:val="00F5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D5880"/>
  <w15:chartTrackingRefBased/>
  <w15:docId w15:val="{17F1D5EE-0C10-4913-8023-D19C9887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7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</dc:creator>
  <cp:keywords/>
  <dc:description/>
  <cp:lastModifiedBy>Marta Urban</cp:lastModifiedBy>
  <cp:revision>2</cp:revision>
  <dcterms:created xsi:type="dcterms:W3CDTF">2022-11-21T10:39:00Z</dcterms:created>
  <dcterms:modified xsi:type="dcterms:W3CDTF">2022-11-21T10:47:00Z</dcterms:modified>
</cp:coreProperties>
</file>