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9BE3" w14:textId="77777777" w:rsidR="00E7608A" w:rsidRDefault="00E7608A">
      <w:pPr>
        <w:rPr>
          <w:rFonts w:cstheme="minorHAnsi"/>
          <w:b/>
          <w:bCs/>
        </w:rPr>
      </w:pPr>
      <w:bookmarkStart w:id="0" w:name="_Hlk103771470"/>
    </w:p>
    <w:p w14:paraId="5821DE1C" w14:textId="77777777" w:rsidR="00E7608A" w:rsidRDefault="00E7608A">
      <w:pPr>
        <w:rPr>
          <w:rFonts w:cstheme="minorHAnsi"/>
          <w:b/>
          <w:bCs/>
        </w:rPr>
      </w:pPr>
    </w:p>
    <w:bookmarkEnd w:id="0"/>
    <w:p w14:paraId="13633CD0" w14:textId="07D02B82" w:rsidR="00AB4EA3" w:rsidRPr="009C7B00" w:rsidRDefault="00AB4EA3">
      <w:pPr>
        <w:rPr>
          <w:rFonts w:cstheme="minorHAnsi"/>
          <w:b/>
          <w:bCs/>
        </w:rPr>
      </w:pPr>
      <w:r w:rsidRPr="0075557C">
        <w:rPr>
          <w:rFonts w:cstheme="minorHAnsi"/>
          <w:b/>
          <w:bCs/>
        </w:rPr>
        <w:t xml:space="preserve">Załącznik nr 2 </w:t>
      </w:r>
      <w:r w:rsidR="009C7B00">
        <w:rPr>
          <w:rFonts w:cstheme="minorHAnsi"/>
          <w:b/>
          <w:bCs/>
        </w:rPr>
        <w:br/>
      </w:r>
      <w:r w:rsidRPr="003C0F8B">
        <w:rPr>
          <w:rFonts w:cstheme="minorHAnsi"/>
        </w:rPr>
        <w:t>Informacja o zasadach przetwarzania danych osobowych</w:t>
      </w:r>
    </w:p>
    <w:p w14:paraId="62466E1D" w14:textId="77777777" w:rsidR="00AB4EA3" w:rsidRPr="00CF2F27" w:rsidRDefault="00AB4EA3" w:rsidP="00AB4EA3">
      <w:pPr>
        <w:rPr>
          <w:rFonts w:cstheme="minorHAnsi"/>
          <w:b/>
        </w:rPr>
      </w:pPr>
      <w:bookmarkStart w:id="1" w:name="_Hlk101536332"/>
      <w:r w:rsidRPr="00CF2F27">
        <w:rPr>
          <w:rFonts w:cstheme="minorHAnsi"/>
          <w:b/>
        </w:rPr>
        <w:t xml:space="preserve">INFORMACJA O PRZETWARZANIU DANYCH OSOBOWYCH: </w:t>
      </w:r>
    </w:p>
    <w:p w14:paraId="42FB2839" w14:textId="77777777" w:rsidR="00AB4EA3" w:rsidRPr="00586823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586823">
        <w:rPr>
          <w:rFonts w:cstheme="minorHAnsi"/>
          <w:b/>
        </w:rPr>
        <w:t xml:space="preserve">Administrator danych </w:t>
      </w:r>
    </w:p>
    <w:p w14:paraId="3842FCCE" w14:textId="77777777" w:rsidR="00AB4EA3" w:rsidRPr="00586823" w:rsidRDefault="00AB4EA3" w:rsidP="00AB4EA3">
      <w:pPr>
        <w:jc w:val="both"/>
        <w:rPr>
          <w:rFonts w:cstheme="minorHAnsi"/>
        </w:rPr>
      </w:pPr>
      <w:r w:rsidRPr="00586823">
        <w:rPr>
          <w:rFonts w:cstheme="minorHAnsi"/>
        </w:rPr>
        <w:t>Administratorem danych osobowych jest Szkoła Główna Handlowa w Warszawie z siedzibą przy al. Niepodległości 162, 02-554 Warszawa.</w:t>
      </w:r>
    </w:p>
    <w:p w14:paraId="7CE94C77" w14:textId="77777777" w:rsidR="00AB4EA3" w:rsidRPr="00586823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586823">
        <w:rPr>
          <w:rFonts w:cstheme="minorHAnsi"/>
          <w:b/>
        </w:rPr>
        <w:t>Inspektor Ochrony Danych</w:t>
      </w:r>
    </w:p>
    <w:p w14:paraId="1D276512" w14:textId="77777777" w:rsidR="00AB4EA3" w:rsidRPr="00846C59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t xml:space="preserve">Administrator  wyznaczył  Inspektora Ochrony Danych, z którym można skontaktować się poprzez adres e-mail </w:t>
      </w:r>
      <w:hyperlink r:id="rId11" w:history="1">
        <w:r w:rsidRPr="00846C59">
          <w:rPr>
            <w:rStyle w:val="Hipercze"/>
            <w:rFonts w:cstheme="minorHAnsi"/>
          </w:rPr>
          <w:t>iod@sgh.waw.pl</w:t>
        </w:r>
      </w:hyperlink>
      <w:r w:rsidRPr="00846C59">
        <w:rPr>
          <w:rFonts w:cstheme="minorHAnsi"/>
        </w:rPr>
        <w:t xml:space="preserve">. </w:t>
      </w:r>
    </w:p>
    <w:p w14:paraId="0B5D367D" w14:textId="77777777" w:rsidR="00AB4EA3" w:rsidRPr="00846C59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bookmarkStart w:id="2" w:name="_Hlk523482671"/>
      <w:r w:rsidRPr="00846C59">
        <w:rPr>
          <w:rFonts w:cstheme="minorHAnsi"/>
          <w:b/>
        </w:rPr>
        <w:t>Cele i podstawy prawne przetwarzania</w:t>
      </w:r>
    </w:p>
    <w:p w14:paraId="12000FD0" w14:textId="77777777" w:rsidR="00AB4EA3" w:rsidRPr="00846C59" w:rsidRDefault="00AB4EA3" w:rsidP="00AB4EA3">
      <w:pPr>
        <w:shd w:val="clear" w:color="auto" w:fill="FFFFFF"/>
        <w:spacing w:after="0" w:line="276" w:lineRule="auto"/>
        <w:jc w:val="both"/>
        <w:outlineLvl w:val="2"/>
        <w:rPr>
          <w:rFonts w:cstheme="minorHAnsi"/>
        </w:rPr>
      </w:pPr>
      <w:r w:rsidRPr="00846C59">
        <w:rPr>
          <w:rFonts w:cstheme="minorHAnsi"/>
        </w:rPr>
        <w:t xml:space="preserve">Dane osobowe przetwarzane są w celu rejestracji uczestnictwa w konkursie </w:t>
      </w:r>
      <w:r w:rsidRPr="00846C59">
        <w:rPr>
          <w:rFonts w:eastAsia="Times New Roman" w:cstheme="minorHAnsi"/>
          <w:b/>
          <w:bCs/>
        </w:rPr>
        <w:t>PRiME „Zrównoważony rozwój w życiu codziennym”</w:t>
      </w:r>
      <w:r w:rsidRPr="00846C59">
        <w:rPr>
          <w:rFonts w:cstheme="minorHAnsi"/>
        </w:rPr>
        <w:t>, komunikowania się w związku z udziałem w konkursie. Podstawą prawną przetwarzania danych osobowych uczestników jest art. 6 ust. 1 lit. a RODO</w:t>
      </w:r>
      <w:r w:rsidRPr="00846C59">
        <w:rPr>
          <w:rStyle w:val="Odwoanieprzypisudolnego"/>
          <w:rFonts w:cstheme="minorHAnsi"/>
        </w:rPr>
        <w:footnoteReference w:id="1"/>
      </w:r>
      <w:r w:rsidRPr="00846C59">
        <w:rPr>
          <w:rFonts w:cstheme="minorHAnsi"/>
        </w:rPr>
        <w:t>, czyli zgoda na przetwarzanie danych osobowych.</w:t>
      </w:r>
    </w:p>
    <w:p w14:paraId="276B4D18" w14:textId="77777777" w:rsidR="00AB4EA3" w:rsidRPr="00846C59" w:rsidRDefault="00AB4EA3" w:rsidP="00AB4EA3">
      <w:pPr>
        <w:shd w:val="clear" w:color="auto" w:fill="FFFFFF"/>
        <w:spacing w:after="0" w:line="276" w:lineRule="auto"/>
        <w:jc w:val="both"/>
        <w:outlineLvl w:val="2"/>
        <w:rPr>
          <w:rFonts w:cstheme="minorHAnsi"/>
        </w:rPr>
      </w:pPr>
      <w:r w:rsidRPr="00846C59">
        <w:rPr>
          <w:rFonts w:cstheme="minorHAnsi"/>
        </w:rPr>
        <w:t xml:space="preserve">Dane osobowe laureatów będą ponadto przetwarzane w celu wypełnienia obowiązków wynikających z przepisów prawa na podstawie art. 6 ust. 1 lit. c RODO w związku z przepisami Kodeksu cywilnego oraz przepisami dotyczącymi dokumentacji finansowo-księgowej. </w:t>
      </w:r>
    </w:p>
    <w:p w14:paraId="5A7963D7" w14:textId="77777777" w:rsidR="00AB4EA3" w:rsidRPr="00846C59" w:rsidRDefault="00AB4EA3" w:rsidP="00AB4EA3">
      <w:pPr>
        <w:pStyle w:val="Akapitzlist"/>
        <w:jc w:val="both"/>
        <w:rPr>
          <w:rFonts w:cstheme="minorHAnsi"/>
        </w:rPr>
      </w:pPr>
    </w:p>
    <w:p w14:paraId="7DF80BF0" w14:textId="77777777" w:rsidR="00AB4EA3" w:rsidRPr="00846C59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bookmarkStart w:id="3" w:name="_Hlk527122457"/>
      <w:bookmarkStart w:id="4" w:name="_Hlk523482710"/>
      <w:bookmarkEnd w:id="2"/>
      <w:r w:rsidRPr="00846C59">
        <w:rPr>
          <w:rFonts w:cstheme="minorHAnsi"/>
          <w:b/>
        </w:rPr>
        <w:t xml:space="preserve">Czas przetwarzania danych osobowych </w:t>
      </w:r>
      <w:bookmarkEnd w:id="3"/>
    </w:p>
    <w:p w14:paraId="2EBFA7AA" w14:textId="4155CDFB" w:rsidR="00586823" w:rsidRPr="00846C59" w:rsidRDefault="00AB4EA3" w:rsidP="6FE18696">
      <w:pPr>
        <w:spacing w:after="0" w:line="276" w:lineRule="auto"/>
        <w:jc w:val="both"/>
      </w:pPr>
      <w:r w:rsidRPr="6FE18696">
        <w:t xml:space="preserve">Dane osobowe przetwarzane w związku z udziałem w konkursie będą przetwarzane przez czas jego trwania. </w:t>
      </w:r>
      <w:r w:rsidR="00586823" w:rsidRPr="6FE18696">
        <w:t xml:space="preserve">Dane osobowe laureatów </w:t>
      </w:r>
      <w:r w:rsidR="003879B6" w:rsidRPr="6FE18696">
        <w:t xml:space="preserve">umieszczone w filmie stanowiącym zadanie konkursowe </w:t>
      </w:r>
      <w:r w:rsidR="00586823" w:rsidRPr="6FE18696">
        <w:t>będą przetwarzane do czasu wycofania zgody na przetwarzanie.</w:t>
      </w:r>
    </w:p>
    <w:p w14:paraId="2FEEF86A" w14:textId="098FF4DC" w:rsidR="00AB4EA3" w:rsidRPr="00846C59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t xml:space="preserve">W przypadku otrzymania nagrody, dane osobowe będą przetwarzane przez okres przechowywania dokumentacji finansowo-księgowej. </w:t>
      </w:r>
    </w:p>
    <w:bookmarkEnd w:id="4"/>
    <w:p w14:paraId="7DBCC8A8" w14:textId="77777777" w:rsidR="00AB4EA3" w:rsidRPr="00846C59" w:rsidRDefault="00AB4EA3" w:rsidP="00AB4EA3">
      <w:pPr>
        <w:pStyle w:val="Akapitzlist"/>
        <w:numPr>
          <w:ilvl w:val="0"/>
          <w:numId w:val="10"/>
        </w:numPr>
        <w:ind w:left="714" w:hanging="357"/>
        <w:jc w:val="both"/>
        <w:rPr>
          <w:rFonts w:cstheme="minorHAnsi"/>
          <w:b/>
        </w:rPr>
      </w:pPr>
      <w:r w:rsidRPr="00846C59">
        <w:rPr>
          <w:rFonts w:cstheme="minorHAnsi"/>
          <w:b/>
        </w:rPr>
        <w:t xml:space="preserve">Informacja o dobrowolności podania danych </w:t>
      </w:r>
    </w:p>
    <w:p w14:paraId="4E6AC02E" w14:textId="77777777" w:rsidR="00AB4EA3" w:rsidRPr="00846C59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t xml:space="preserve">Podanie danych osobowych niezbędnych do uczestnictwa w konkursie jest dobrowolne, ale niezbędne do wzięcia udziału w konkursie. </w:t>
      </w:r>
    </w:p>
    <w:p w14:paraId="705B74F5" w14:textId="77777777" w:rsidR="00AB4EA3" w:rsidRPr="00846C59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46C59">
        <w:rPr>
          <w:rFonts w:cstheme="minorHAnsi"/>
          <w:b/>
        </w:rPr>
        <w:t>Odbiorcy danych</w:t>
      </w:r>
      <w:r w:rsidRPr="00846C59">
        <w:rPr>
          <w:rFonts w:cstheme="minorHAnsi"/>
        </w:rPr>
        <w:t xml:space="preserve"> </w:t>
      </w:r>
    </w:p>
    <w:p w14:paraId="7FA2C972" w14:textId="77777777" w:rsidR="00AB4EA3" w:rsidRPr="00846C59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Dane osobowe laureatów konkursu mogą być przekazane usługodawcom pocztowym w celu dostarczenia nagrody. </w:t>
      </w:r>
    </w:p>
    <w:p w14:paraId="231710BA" w14:textId="77777777" w:rsidR="00AB4EA3" w:rsidRPr="00846C59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46C59">
        <w:rPr>
          <w:rFonts w:cstheme="minorHAnsi"/>
          <w:b/>
        </w:rPr>
        <w:t>Prawa związane z przetwarzaniem</w:t>
      </w:r>
      <w:r w:rsidRPr="00846C59">
        <w:rPr>
          <w:rFonts w:cstheme="minorHAnsi"/>
        </w:rPr>
        <w:t xml:space="preserve"> </w:t>
      </w:r>
    </w:p>
    <w:p w14:paraId="46E98237" w14:textId="77777777" w:rsidR="00AB4EA3" w:rsidRPr="00846C59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lastRenderedPageBreak/>
        <w:t xml:space="preserve">Przysługuje Pani/Panu prawo dostępu do treści danych, ich sprostowania, ograniczenia przetwarzania, usunięcia w przypadkach przewidzianych przepisami prawa. Może Pani/Pan w dowolnym momencie wycofać zgodę na przetwarzanie danych osobowych, co nie będzie miało wpływu na zgodność z prawem przetwarzania, którego dokonano przed jej cofnięciem. </w:t>
      </w:r>
    </w:p>
    <w:p w14:paraId="07355F3C" w14:textId="77777777" w:rsidR="00AB4EA3" w:rsidRPr="00846C59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t xml:space="preserve">Pani/Pana dane osobowe nie będą podlegały profilowaniu ani – na podstawie tych danych – nie będą podejmowane decyzje w sposób zautomatyzowany. </w:t>
      </w:r>
    </w:p>
    <w:p w14:paraId="25933FD0" w14:textId="77777777" w:rsidR="00AB4EA3" w:rsidRPr="00846C59" w:rsidRDefault="00AB4EA3" w:rsidP="00AB4EA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bookmarkStart w:id="5" w:name="_Hlk527122574"/>
      <w:r w:rsidRPr="00846C59">
        <w:rPr>
          <w:rFonts w:cstheme="minorHAnsi"/>
          <w:b/>
        </w:rPr>
        <w:t>Prawo wniesienia skargi do Prezesa Urzędu Ochrony Danych Osobowych</w:t>
      </w:r>
    </w:p>
    <w:bookmarkEnd w:id="5"/>
    <w:p w14:paraId="1D03DF30" w14:textId="77777777" w:rsidR="00AB4EA3" w:rsidRPr="00586823" w:rsidRDefault="00AB4EA3" w:rsidP="00AB4EA3">
      <w:pPr>
        <w:jc w:val="both"/>
        <w:rPr>
          <w:rFonts w:cstheme="minorHAnsi"/>
        </w:rPr>
      </w:pPr>
      <w:r w:rsidRPr="00846C59">
        <w:rPr>
          <w:rFonts w:cstheme="minorHAnsi"/>
        </w:rPr>
        <w:t>Przysługuje Pani/Panu prawo wniesienia skargi do Prezesa Urzędu Ochrony Danych Osobowych, jeżeli sądzi Pani/Pan, że przetwarzanie dotyczących Pani/Pana danych osobowych narusza RODO.</w:t>
      </w:r>
    </w:p>
    <w:p w14:paraId="3895F8FF" w14:textId="77777777" w:rsidR="00AB4EA3" w:rsidRPr="008F1EF7" w:rsidRDefault="00AB4EA3" w:rsidP="00AB4EA3">
      <w:pPr>
        <w:rPr>
          <w:rFonts w:cstheme="minorHAnsi"/>
        </w:rPr>
      </w:pPr>
    </w:p>
    <w:bookmarkEnd w:id="1"/>
    <w:p w14:paraId="3C293D7F" w14:textId="77777777" w:rsidR="00AB4EA3" w:rsidRPr="003C0F8B" w:rsidRDefault="00AB4EA3">
      <w:pPr>
        <w:rPr>
          <w:rFonts w:cstheme="minorHAnsi"/>
        </w:rPr>
      </w:pPr>
    </w:p>
    <w:sectPr w:rsidR="00AB4EA3" w:rsidRPr="003C0F8B" w:rsidSect="00B56EE4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EBB1" w14:textId="77777777" w:rsidR="00403D18" w:rsidRDefault="00403D18">
      <w:pPr>
        <w:spacing w:after="0" w:line="240" w:lineRule="auto"/>
      </w:pPr>
      <w:r>
        <w:separator/>
      </w:r>
    </w:p>
  </w:endnote>
  <w:endnote w:type="continuationSeparator" w:id="0">
    <w:p w14:paraId="27F746D0" w14:textId="77777777" w:rsidR="00403D18" w:rsidRDefault="004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2F9F" w14:textId="77777777" w:rsidR="00DA3FAF" w:rsidRDefault="00310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0500" w14:textId="77777777" w:rsidR="00403D18" w:rsidRDefault="00403D18">
      <w:pPr>
        <w:spacing w:after="0" w:line="240" w:lineRule="auto"/>
      </w:pPr>
      <w:r>
        <w:separator/>
      </w:r>
    </w:p>
  </w:footnote>
  <w:footnote w:type="continuationSeparator" w:id="0">
    <w:p w14:paraId="473D53BA" w14:textId="77777777" w:rsidR="00403D18" w:rsidRDefault="00403D18">
      <w:pPr>
        <w:spacing w:after="0" w:line="240" w:lineRule="auto"/>
      </w:pPr>
      <w:r>
        <w:continuationSeparator/>
      </w:r>
    </w:p>
  </w:footnote>
  <w:footnote w:id="1">
    <w:p w14:paraId="6C7E3031" w14:textId="77777777" w:rsidR="00AB4EA3" w:rsidRDefault="00AB4EA3" w:rsidP="00AB4E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18D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BCBD" w14:textId="77777777" w:rsidR="00DA3FAF" w:rsidRDefault="00310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6A4"/>
    <w:multiLevelType w:val="multilevel"/>
    <w:tmpl w:val="288CFBC2"/>
    <w:lvl w:ilvl="0">
      <w:start w:val="1"/>
      <w:numFmt w:val="decimal"/>
      <w:lvlText w:val="%1."/>
      <w:lvlJc w:val="left"/>
      <w:pPr>
        <w:tabs>
          <w:tab w:val="num" w:pos="6392"/>
        </w:tabs>
        <w:ind w:left="6392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112"/>
        </w:tabs>
        <w:ind w:left="7112" w:hanging="360"/>
      </w:pPr>
      <w:rPr>
        <w:rFonts w:ascii="Calibri" w:eastAsia="Times New Roman" w:hAnsi="Calibri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7832"/>
        </w:tabs>
        <w:ind w:left="7832" w:hanging="360"/>
      </w:pPr>
    </w:lvl>
    <w:lvl w:ilvl="3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entative="1">
      <w:start w:val="1"/>
      <w:numFmt w:val="decimal"/>
      <w:lvlText w:val="%5."/>
      <w:lvlJc w:val="left"/>
      <w:pPr>
        <w:tabs>
          <w:tab w:val="num" w:pos="9272"/>
        </w:tabs>
        <w:ind w:left="9272" w:hanging="360"/>
      </w:pPr>
    </w:lvl>
    <w:lvl w:ilvl="5" w:tentative="1">
      <w:start w:val="1"/>
      <w:numFmt w:val="decimal"/>
      <w:lvlText w:val="%6."/>
      <w:lvlJc w:val="left"/>
      <w:pPr>
        <w:tabs>
          <w:tab w:val="num" w:pos="9992"/>
        </w:tabs>
        <w:ind w:left="9992" w:hanging="360"/>
      </w:pPr>
    </w:lvl>
    <w:lvl w:ilvl="6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entative="1">
      <w:start w:val="1"/>
      <w:numFmt w:val="decimal"/>
      <w:lvlText w:val="%8."/>
      <w:lvlJc w:val="left"/>
      <w:pPr>
        <w:tabs>
          <w:tab w:val="num" w:pos="11432"/>
        </w:tabs>
        <w:ind w:left="11432" w:hanging="360"/>
      </w:pPr>
    </w:lvl>
    <w:lvl w:ilvl="8" w:tentative="1">
      <w:start w:val="1"/>
      <w:numFmt w:val="decimal"/>
      <w:lvlText w:val="%9."/>
      <w:lvlJc w:val="left"/>
      <w:pPr>
        <w:tabs>
          <w:tab w:val="num" w:pos="12152"/>
        </w:tabs>
        <w:ind w:left="12152" w:hanging="360"/>
      </w:pPr>
    </w:lvl>
  </w:abstractNum>
  <w:abstractNum w:abstractNumId="1" w15:restartNumberingAfterBreak="0">
    <w:nsid w:val="18F40F18"/>
    <w:multiLevelType w:val="multilevel"/>
    <w:tmpl w:val="C4CC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A0428"/>
    <w:multiLevelType w:val="multilevel"/>
    <w:tmpl w:val="CBC25CB2"/>
    <w:lvl w:ilvl="0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ind w:left="4286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entative="1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entative="1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entative="1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entative="1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abstractNum w:abstractNumId="3" w15:restartNumberingAfterBreak="0">
    <w:nsid w:val="233F58BC"/>
    <w:multiLevelType w:val="hybridMultilevel"/>
    <w:tmpl w:val="C8841AEA"/>
    <w:lvl w:ilvl="0" w:tplc="666E00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75BC"/>
    <w:multiLevelType w:val="hybridMultilevel"/>
    <w:tmpl w:val="20C8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5CB1"/>
    <w:multiLevelType w:val="hybridMultilevel"/>
    <w:tmpl w:val="46A6A93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54E2DF3A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4A29"/>
    <w:multiLevelType w:val="hybridMultilevel"/>
    <w:tmpl w:val="B72EF256"/>
    <w:lvl w:ilvl="0" w:tplc="417467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C6EEC"/>
    <w:multiLevelType w:val="hybridMultilevel"/>
    <w:tmpl w:val="86341ADA"/>
    <w:lvl w:ilvl="0" w:tplc="666E00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D40"/>
    <w:multiLevelType w:val="multilevel"/>
    <w:tmpl w:val="E298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29076">
    <w:abstractNumId w:val="0"/>
  </w:num>
  <w:num w:numId="2" w16cid:durableId="1802073321">
    <w:abstractNumId w:val="9"/>
  </w:num>
  <w:num w:numId="3" w16cid:durableId="826746423">
    <w:abstractNumId w:val="1"/>
  </w:num>
  <w:num w:numId="4" w16cid:durableId="2139445868">
    <w:abstractNumId w:val="2"/>
  </w:num>
  <w:num w:numId="5" w16cid:durableId="1162744388">
    <w:abstractNumId w:val="8"/>
  </w:num>
  <w:num w:numId="6" w16cid:durableId="1997222831">
    <w:abstractNumId w:val="7"/>
  </w:num>
  <w:num w:numId="7" w16cid:durableId="1657104144">
    <w:abstractNumId w:val="3"/>
  </w:num>
  <w:num w:numId="8" w16cid:durableId="348725159">
    <w:abstractNumId w:val="5"/>
  </w:num>
  <w:num w:numId="9" w16cid:durableId="1510101557">
    <w:abstractNumId w:val="4"/>
  </w:num>
  <w:num w:numId="10" w16cid:durableId="1716196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6"/>
    <w:rsid w:val="000020AF"/>
    <w:rsid w:val="000328C4"/>
    <w:rsid w:val="00067161"/>
    <w:rsid w:val="0007168A"/>
    <w:rsid w:val="00091502"/>
    <w:rsid w:val="000965EE"/>
    <w:rsid w:val="000C1175"/>
    <w:rsid w:val="000D1F5D"/>
    <w:rsid w:val="000D21A7"/>
    <w:rsid w:val="000D7748"/>
    <w:rsid w:val="001106D2"/>
    <w:rsid w:val="00110902"/>
    <w:rsid w:val="001178C9"/>
    <w:rsid w:val="00130736"/>
    <w:rsid w:val="0013207B"/>
    <w:rsid w:val="00132B06"/>
    <w:rsid w:val="00135296"/>
    <w:rsid w:val="001372DE"/>
    <w:rsid w:val="0015641E"/>
    <w:rsid w:val="00183394"/>
    <w:rsid w:val="00194B71"/>
    <w:rsid w:val="001A6230"/>
    <w:rsid w:val="001F5628"/>
    <w:rsid w:val="00227249"/>
    <w:rsid w:val="00263E0B"/>
    <w:rsid w:val="00292E75"/>
    <w:rsid w:val="002B5975"/>
    <w:rsid w:val="002D42B3"/>
    <w:rsid w:val="002F5B30"/>
    <w:rsid w:val="00310169"/>
    <w:rsid w:val="0033107D"/>
    <w:rsid w:val="00364E48"/>
    <w:rsid w:val="0036637C"/>
    <w:rsid w:val="00381A95"/>
    <w:rsid w:val="003879B6"/>
    <w:rsid w:val="00391150"/>
    <w:rsid w:val="003C0F8B"/>
    <w:rsid w:val="003D0FC5"/>
    <w:rsid w:val="003E3F98"/>
    <w:rsid w:val="00403D18"/>
    <w:rsid w:val="0040795E"/>
    <w:rsid w:val="004319FF"/>
    <w:rsid w:val="00467CE2"/>
    <w:rsid w:val="004A4433"/>
    <w:rsid w:val="004A74C3"/>
    <w:rsid w:val="004B08EA"/>
    <w:rsid w:val="004D2BC8"/>
    <w:rsid w:val="004E1FC5"/>
    <w:rsid w:val="004E312A"/>
    <w:rsid w:val="005714ED"/>
    <w:rsid w:val="005742A8"/>
    <w:rsid w:val="00586823"/>
    <w:rsid w:val="0059086B"/>
    <w:rsid w:val="00593927"/>
    <w:rsid w:val="005B1027"/>
    <w:rsid w:val="005D3E93"/>
    <w:rsid w:val="00633272"/>
    <w:rsid w:val="0064399B"/>
    <w:rsid w:val="00683510"/>
    <w:rsid w:val="006D6D88"/>
    <w:rsid w:val="006F3A94"/>
    <w:rsid w:val="00727203"/>
    <w:rsid w:val="00731F4C"/>
    <w:rsid w:val="0073319E"/>
    <w:rsid w:val="0075557C"/>
    <w:rsid w:val="00773A6D"/>
    <w:rsid w:val="007909DC"/>
    <w:rsid w:val="007933A2"/>
    <w:rsid w:val="007A62D9"/>
    <w:rsid w:val="007B70D1"/>
    <w:rsid w:val="007C6048"/>
    <w:rsid w:val="007E0E75"/>
    <w:rsid w:val="00801081"/>
    <w:rsid w:val="00803C09"/>
    <w:rsid w:val="00813817"/>
    <w:rsid w:val="008239D5"/>
    <w:rsid w:val="00830EF3"/>
    <w:rsid w:val="00845E0C"/>
    <w:rsid w:val="00846C59"/>
    <w:rsid w:val="008E6C14"/>
    <w:rsid w:val="008F1EF7"/>
    <w:rsid w:val="008F6F5A"/>
    <w:rsid w:val="0090573F"/>
    <w:rsid w:val="0091343C"/>
    <w:rsid w:val="00916A21"/>
    <w:rsid w:val="009427CA"/>
    <w:rsid w:val="00967776"/>
    <w:rsid w:val="009726D8"/>
    <w:rsid w:val="009B41B4"/>
    <w:rsid w:val="009C4FA5"/>
    <w:rsid w:val="009C7B00"/>
    <w:rsid w:val="009E3FCF"/>
    <w:rsid w:val="009E4994"/>
    <w:rsid w:val="009E606C"/>
    <w:rsid w:val="00A106E8"/>
    <w:rsid w:val="00A23CAD"/>
    <w:rsid w:val="00A27739"/>
    <w:rsid w:val="00A81C0D"/>
    <w:rsid w:val="00AB4EA3"/>
    <w:rsid w:val="00AD2E36"/>
    <w:rsid w:val="00AE0FDE"/>
    <w:rsid w:val="00AF5964"/>
    <w:rsid w:val="00BC0D2B"/>
    <w:rsid w:val="00BD73AD"/>
    <w:rsid w:val="00BE0F80"/>
    <w:rsid w:val="00C36431"/>
    <w:rsid w:val="00C66E3D"/>
    <w:rsid w:val="00C769AE"/>
    <w:rsid w:val="00CC0E51"/>
    <w:rsid w:val="00CF0288"/>
    <w:rsid w:val="00CF2F27"/>
    <w:rsid w:val="00CF4264"/>
    <w:rsid w:val="00CF55BF"/>
    <w:rsid w:val="00D922C6"/>
    <w:rsid w:val="00DA0EA3"/>
    <w:rsid w:val="00DB0A02"/>
    <w:rsid w:val="00DB24ED"/>
    <w:rsid w:val="00DB47D8"/>
    <w:rsid w:val="00DD00A0"/>
    <w:rsid w:val="00E04AB1"/>
    <w:rsid w:val="00E351F9"/>
    <w:rsid w:val="00E71BC5"/>
    <w:rsid w:val="00E7608A"/>
    <w:rsid w:val="00E960C3"/>
    <w:rsid w:val="00EE58F6"/>
    <w:rsid w:val="00EF2052"/>
    <w:rsid w:val="00F24C3D"/>
    <w:rsid w:val="00F7329D"/>
    <w:rsid w:val="00F903A4"/>
    <w:rsid w:val="00F917BD"/>
    <w:rsid w:val="00FB6876"/>
    <w:rsid w:val="00FF73B3"/>
    <w:rsid w:val="0279C184"/>
    <w:rsid w:val="0DD29432"/>
    <w:rsid w:val="136A7FE4"/>
    <w:rsid w:val="1CE3BA32"/>
    <w:rsid w:val="220D293B"/>
    <w:rsid w:val="2ACA7FC8"/>
    <w:rsid w:val="2CE0B59F"/>
    <w:rsid w:val="2E7C8600"/>
    <w:rsid w:val="32D591AD"/>
    <w:rsid w:val="3E9A9750"/>
    <w:rsid w:val="42F3A2FD"/>
    <w:rsid w:val="4FB8FDA8"/>
    <w:rsid w:val="540BBC3B"/>
    <w:rsid w:val="584955D7"/>
    <w:rsid w:val="58696EA0"/>
    <w:rsid w:val="59E232EA"/>
    <w:rsid w:val="5A053F01"/>
    <w:rsid w:val="62310CCE"/>
    <w:rsid w:val="65D7D3D3"/>
    <w:rsid w:val="6646507C"/>
    <w:rsid w:val="6ED6A8AB"/>
    <w:rsid w:val="6FE18696"/>
    <w:rsid w:val="71CCCB22"/>
    <w:rsid w:val="7B9C0356"/>
    <w:rsid w:val="7D37D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E730"/>
  <w15:chartTrackingRefBased/>
  <w15:docId w15:val="{19F0A2E3-8365-4050-A594-B3888FB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9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2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5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5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296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352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9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5D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3"/>
    <w:rPr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CE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EA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h.wa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B91643869B84AAB56F6C77F1D3663" ma:contentTypeVersion="2" ma:contentTypeDescription="Utwórz nowy dokument." ma:contentTypeScope="" ma:versionID="e1e96d341242a2f39fae7e2a32a19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A86E3-D5E2-4E67-A1AB-E715E2A24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D578A-E6F0-48EA-9186-2DD80570D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249AF-3EF5-4111-9CEF-EA7B2816A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1DEE5-92A8-4C04-93DC-AEF27A9DF7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4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Okła</dc:creator>
  <cp:keywords/>
  <dc:description/>
  <cp:lastModifiedBy>Agnieszka Farat</cp:lastModifiedBy>
  <cp:revision>2</cp:revision>
  <cp:lastPrinted>2022-05-18T11:00:00Z</cp:lastPrinted>
  <dcterms:created xsi:type="dcterms:W3CDTF">2022-07-25T11:09:00Z</dcterms:created>
  <dcterms:modified xsi:type="dcterms:W3CDTF">2022-07-25T11:09:00Z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0x010100B3AB91643869B84AAB56F6C77F1D3663</vt:lpwstr>
  </property>
</Properties>
</file>