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B66ED" w14:textId="59BFB8A4" w:rsidR="00494F31" w:rsidRPr="0046032E" w:rsidRDefault="009F12A7">
      <w:pPr>
        <w:rPr>
          <w:rFonts w:ascii="Georgia" w:hAnsi="Georgia"/>
          <w:sz w:val="36"/>
          <w:szCs w:val="36"/>
        </w:rPr>
      </w:pPr>
      <w:r w:rsidRPr="0046032E">
        <w:rPr>
          <w:rFonts w:ascii="Georgia" w:hAnsi="Georgia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4B6481D" wp14:editId="734001A0">
            <wp:simplePos x="0" y="0"/>
            <wp:positionH relativeFrom="column">
              <wp:posOffset>5028565</wp:posOffset>
            </wp:positionH>
            <wp:positionV relativeFrom="paragraph">
              <wp:posOffset>-224790</wp:posOffset>
            </wp:positionV>
            <wp:extent cx="1033145" cy="1033145"/>
            <wp:effectExtent l="0" t="0" r="0" b="0"/>
            <wp:wrapNone/>
            <wp:docPr id="11" name="Picture 6" descr="Chubb Travel Smart – Apps on Google Play">
              <a:extLst xmlns:a="http://schemas.openxmlformats.org/drawingml/2006/main">
                <a:ext uri="{FF2B5EF4-FFF2-40B4-BE49-F238E27FC236}">
                  <a16:creationId xmlns:a16="http://schemas.microsoft.com/office/drawing/2014/main" id="{8278A114-55DA-4B6B-AB8D-50A239F73C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Chubb Travel Smart – Apps on Google Play">
                      <a:extLst>
                        <a:ext uri="{FF2B5EF4-FFF2-40B4-BE49-F238E27FC236}">
                          <a16:creationId xmlns:a16="http://schemas.microsoft.com/office/drawing/2014/main" id="{8278A114-55DA-4B6B-AB8D-50A239F73C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32E">
        <w:rPr>
          <w:rFonts w:ascii="Georgia" w:hAnsi="Georgia"/>
          <w:sz w:val="36"/>
          <w:szCs w:val="36"/>
        </w:rPr>
        <w:t xml:space="preserve">Stworzyliśmy </w:t>
      </w:r>
      <w:r w:rsidRPr="0046032E">
        <w:rPr>
          <w:rFonts w:ascii="Georgia" w:hAnsi="Georgia"/>
          <w:b/>
          <w:bCs/>
          <w:sz w:val="36"/>
          <w:szCs w:val="36"/>
        </w:rPr>
        <w:t>Chubb Travel Smart</w:t>
      </w:r>
      <w:r w:rsidRPr="0046032E">
        <w:rPr>
          <w:rFonts w:ascii="Georgia" w:hAnsi="Georgia"/>
          <w:sz w:val="36"/>
          <w:szCs w:val="36"/>
        </w:rPr>
        <w:t xml:space="preserve">, by pomóc pracodawcom w wypełnianiu ich obowiązków </w:t>
      </w:r>
      <w:r w:rsidRPr="0046032E">
        <w:rPr>
          <w:rFonts w:ascii="Georgia" w:hAnsi="Georgia"/>
          <w:sz w:val="36"/>
          <w:szCs w:val="36"/>
        </w:rPr>
        <w:br/>
      </w:r>
      <w:r w:rsidRPr="0046032E">
        <w:rPr>
          <w:rFonts w:ascii="Georgia" w:hAnsi="Georgia"/>
          <w:sz w:val="36"/>
          <w:szCs w:val="36"/>
        </w:rPr>
        <w:t xml:space="preserve">związanych z zapewnieniem bezpieczeństwa </w:t>
      </w:r>
      <w:r w:rsidRPr="0046032E">
        <w:rPr>
          <w:rFonts w:ascii="Georgia" w:hAnsi="Georgia"/>
          <w:sz w:val="36"/>
          <w:szCs w:val="36"/>
        </w:rPr>
        <w:br/>
      </w:r>
      <w:r w:rsidRPr="0046032E">
        <w:rPr>
          <w:rFonts w:ascii="Georgia" w:hAnsi="Georgia"/>
          <w:sz w:val="36"/>
          <w:szCs w:val="36"/>
        </w:rPr>
        <w:t>pracownikom podróżującym w celach biznesowych</w:t>
      </w:r>
    </w:p>
    <w:p w14:paraId="4818A556" w14:textId="748BB2B9" w:rsidR="009F12A7" w:rsidRPr="0046032E" w:rsidRDefault="009F12A7">
      <w:pPr>
        <w:rPr>
          <w:rFonts w:ascii="Georgia" w:hAnsi="Georgia"/>
          <w:b/>
          <w:bCs/>
          <w:sz w:val="18"/>
          <w:szCs w:val="18"/>
        </w:rPr>
      </w:pPr>
    </w:p>
    <w:p w14:paraId="2E546549" w14:textId="06937E64" w:rsidR="009F12A7" w:rsidRPr="0046032E" w:rsidRDefault="009F12A7">
      <w:pPr>
        <w:rPr>
          <w:rFonts w:ascii="Georgia" w:hAnsi="Georgia"/>
          <w:b/>
          <w:bCs/>
          <w:sz w:val="24"/>
          <w:szCs w:val="24"/>
        </w:rPr>
      </w:pPr>
      <w:r w:rsidRPr="0046032E">
        <w:rPr>
          <w:rFonts w:ascii="Georgia" w:hAnsi="Georgia"/>
          <w:b/>
          <w:bCs/>
          <w:sz w:val="24"/>
          <w:szCs w:val="24"/>
        </w:rPr>
        <w:t>Aplikacja mobilna</w:t>
      </w:r>
      <w:r w:rsidRPr="0046032E">
        <w:rPr>
          <w:rFonts w:ascii="Georgia" w:hAnsi="Georgia"/>
          <w:b/>
          <w:bCs/>
          <w:sz w:val="24"/>
          <w:szCs w:val="24"/>
        </w:rPr>
        <w:t>:</w:t>
      </w:r>
    </w:p>
    <w:p w14:paraId="0893FBCE" w14:textId="77777777" w:rsidR="009F12A7" w:rsidRPr="0046032E" w:rsidRDefault="009F12A7" w:rsidP="0046032E">
      <w:pPr>
        <w:spacing w:after="120" w:line="230" w:lineRule="exact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Nasza aplikacja, to kompleksowe wsparcie dla podróżujących pracowników, w tym m.in.: </w:t>
      </w:r>
    </w:p>
    <w:p w14:paraId="3374276B" w14:textId="6687FABF" w:rsidR="009F12A7" w:rsidRPr="0046032E" w:rsidRDefault="0046032E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D514046" wp14:editId="736D6A41">
            <wp:simplePos x="0" y="0"/>
            <wp:positionH relativeFrom="column">
              <wp:posOffset>4415155</wp:posOffset>
            </wp:positionH>
            <wp:positionV relativeFrom="paragraph">
              <wp:posOffset>494712</wp:posOffset>
            </wp:positionV>
            <wp:extent cx="1642745" cy="314955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79" cy="31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A7" w:rsidRPr="0046032E">
        <w:rPr>
          <w:rFonts w:ascii="Georgia" w:hAnsi="Georgia"/>
          <w:sz w:val="20"/>
          <w:szCs w:val="20"/>
        </w:rPr>
        <w:t xml:space="preserve">Bezpośredni dostęp do Infolinii Medycznej Chubb, umożliwiającej natychmiastowy dostęp do serwisu assistance medycznego, działającego 24 h/dobę. </w:t>
      </w:r>
    </w:p>
    <w:p w14:paraId="0A18F536" w14:textId="05D20EA1" w:rsidR="009F12A7" w:rsidRPr="0046032E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Aktualizowane na bieżąco i związane z daną lokalizacją alerty, zawierające informacje dotyczące niedogodności transportowych, infrastrukturalnych, klęsk żywiołowych, zamieszek i niepokojów społecznych, zagrożeń dla życia i zdrowia. </w:t>
      </w:r>
    </w:p>
    <w:p w14:paraId="7A83DB13" w14:textId="0DA7E832" w:rsidR="009F12A7" w:rsidRPr="0046032E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Możliwość zbiorczej komunikacji ze strony pracodawcy za pośrednictwem SMS lub e-mail, ze wszystkimi podróżującymi pracownikami. Na przykład - w czasie zarządzania sytuacją kryzysową. </w:t>
      </w:r>
    </w:p>
    <w:p w14:paraId="2F786C87" w14:textId="77777777" w:rsidR="009F12A7" w:rsidRPr="0046032E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Dane kontaktowe placówek dyplomatycznych oraz godziny ich otwarcia. </w:t>
      </w:r>
    </w:p>
    <w:p w14:paraId="39E83E00" w14:textId="77777777" w:rsidR="009F12A7" w:rsidRPr="0046032E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>Możliwość dowolnej zmiany lokalizacji, w celu śledzenia sytuacji w określonym miejscu,</w:t>
      </w:r>
    </w:p>
    <w:p w14:paraId="6BC85666" w14:textId="3F232442" w:rsidR="009F12A7" w:rsidRPr="0046032E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Podręcznik medyczny i farmaceutyczny, opisujący główne symptomy typowych chorób, rekomendowane lekarstwa, uboczne efekty ich działania oraz metody leczenia. </w:t>
      </w:r>
    </w:p>
    <w:p w14:paraId="6F3ED530" w14:textId="77777777" w:rsidR="009F12A7" w:rsidRPr="0046032E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Dostęp do przydatnych informacji związanych z konkretną destynacją, takich jak: rekomendowane szczepienia, miejscowe obyczaje i normy kulturowe, języki, klimat, wymogi paszportowo-wizowe, transport na miejscu, przelicznik walut, święta i wydarzenia kulturalne. znajdując się na terytorium innego kraju. </w:t>
      </w:r>
    </w:p>
    <w:p w14:paraId="76D43476" w14:textId="7B399B1C" w:rsidR="009F12A7" w:rsidRDefault="009F12A7" w:rsidP="0046032E">
      <w:pPr>
        <w:pStyle w:val="ListParagraph"/>
        <w:numPr>
          <w:ilvl w:val="0"/>
          <w:numId w:val="1"/>
        </w:numPr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  <w:r w:rsidRPr="0046032E">
        <w:rPr>
          <w:rFonts w:ascii="Georgia" w:hAnsi="Georgia"/>
          <w:sz w:val="20"/>
          <w:szCs w:val="20"/>
        </w:rPr>
        <w:t xml:space="preserve">Dostęp do szczegółowej informacji na temat bezpieczeństwa dla konkretnego kraju. </w:t>
      </w:r>
    </w:p>
    <w:p w14:paraId="6C008B6A" w14:textId="77777777" w:rsidR="0046032E" w:rsidRPr="0046032E" w:rsidRDefault="0046032E" w:rsidP="0046032E">
      <w:pPr>
        <w:pStyle w:val="ListParagraph"/>
        <w:spacing w:after="120" w:line="230" w:lineRule="exact"/>
        <w:ind w:right="2592"/>
        <w:contextualSpacing w:val="0"/>
        <w:rPr>
          <w:rFonts w:ascii="Georgia" w:hAnsi="Georgia"/>
          <w:sz w:val="20"/>
          <w:szCs w:val="20"/>
        </w:rPr>
      </w:pPr>
    </w:p>
    <w:p w14:paraId="18DD6E47" w14:textId="407154FA" w:rsidR="0046032E" w:rsidRPr="0046032E" w:rsidRDefault="0046032E" w:rsidP="0046032E">
      <w:pPr>
        <w:ind w:right="2592"/>
        <w:rPr>
          <w:rFonts w:ascii="Georgia" w:hAnsi="Georgia"/>
        </w:rPr>
      </w:pPr>
      <w:r w:rsidRPr="0046032E">
        <w:rPr>
          <w:rFonts w:ascii="Georgia" w:hAnsi="Georgia"/>
          <w:noProof/>
        </w:rPr>
        <w:drawing>
          <wp:anchor distT="0" distB="0" distL="114300" distR="114300" simplePos="0" relativeHeight="251660288" behindDoc="0" locked="0" layoutInCell="1" allowOverlap="1" wp14:anchorId="7BEF04EE" wp14:editId="7BDA27E6">
            <wp:simplePos x="0" y="0"/>
            <wp:positionH relativeFrom="column">
              <wp:posOffset>-573405</wp:posOffset>
            </wp:positionH>
            <wp:positionV relativeFrom="paragraph">
              <wp:posOffset>145415</wp:posOffset>
            </wp:positionV>
            <wp:extent cx="2571750" cy="2171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3" t="28940" r="60619" b="14326"/>
                    <a:stretch/>
                  </pic:blipFill>
                  <pic:spPr bwMode="auto">
                    <a:xfrm>
                      <a:off x="0" y="0"/>
                      <a:ext cx="25717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67BAA" w14:textId="3BC807A5" w:rsidR="0046032E" w:rsidRPr="0046032E" w:rsidRDefault="0046032E" w:rsidP="0046032E">
      <w:pPr>
        <w:ind w:left="3240" w:right="72"/>
        <w:rPr>
          <w:rFonts w:ascii="Georgia" w:hAnsi="Georgia"/>
          <w:b/>
          <w:bCs/>
          <w:sz w:val="24"/>
          <w:szCs w:val="24"/>
        </w:rPr>
      </w:pPr>
      <w:r w:rsidRPr="0046032E">
        <w:rPr>
          <w:rFonts w:ascii="Georgia" w:hAnsi="Georgia"/>
          <w:b/>
          <w:bCs/>
          <w:sz w:val="24"/>
          <w:szCs w:val="24"/>
        </w:rPr>
        <w:t xml:space="preserve">Moduł szkoleniowy </w:t>
      </w:r>
    </w:p>
    <w:p w14:paraId="6AF32348" w14:textId="46CFE428" w:rsidR="0046032E" w:rsidRPr="0046032E" w:rsidRDefault="0046032E" w:rsidP="00B92C9F">
      <w:pPr>
        <w:spacing w:after="120" w:line="260" w:lineRule="exact"/>
        <w:ind w:left="3238" w:right="74"/>
        <w:rPr>
          <w:rFonts w:ascii="Georgia" w:hAnsi="Georgia" w:cs="Chubb Publico Text"/>
          <w:sz w:val="20"/>
          <w:szCs w:val="20"/>
        </w:rPr>
      </w:pPr>
      <w:r w:rsidRPr="0046032E">
        <w:rPr>
          <w:rFonts w:ascii="Georgia" w:hAnsi="Georgia" w:cs="Chubb Publico Text"/>
          <w:sz w:val="20"/>
          <w:szCs w:val="20"/>
        </w:rPr>
        <w:t xml:space="preserve">Chubb Travel Smart oferuje szereg szkoleń w formule eLearning, stworzonych w celu wskazania grożących w trakcie podróży ryzyk oraz praktycznych sposobów radzenia sobie z nimi. </w:t>
      </w:r>
    </w:p>
    <w:p w14:paraId="6778435B" w14:textId="219E077C" w:rsidR="0046032E" w:rsidRDefault="0046032E" w:rsidP="00B92C9F">
      <w:pPr>
        <w:spacing w:after="120" w:line="260" w:lineRule="exact"/>
        <w:ind w:left="3238" w:right="74"/>
        <w:rPr>
          <w:rFonts w:ascii="Georgia" w:hAnsi="Georgia" w:cs="Chubb Publico Text"/>
          <w:sz w:val="20"/>
          <w:szCs w:val="20"/>
        </w:rPr>
      </w:pPr>
      <w:r w:rsidRPr="0046032E">
        <w:rPr>
          <w:rFonts w:ascii="Georgia" w:hAnsi="Georgia" w:cs="Chubb Publico Text"/>
          <w:sz w:val="20"/>
          <w:szCs w:val="20"/>
        </w:rPr>
        <w:t>Każdy z modułów zawiera krótki film, uzupełniony quizem. Pracownik otrzymuje wirtualną odznakę, w przypadku pomyślnego zakończenia testu wiedzy. Zawartość modułów jest również dostępna w formacie e-dokumentu - do wykorzystania w</w:t>
      </w:r>
      <w:r>
        <w:rPr>
          <w:rFonts w:ascii="Georgia" w:hAnsi="Georgia" w:cs="Chubb Publico Text"/>
          <w:sz w:val="20"/>
          <w:szCs w:val="20"/>
        </w:rPr>
        <w:t> </w:t>
      </w:r>
      <w:r w:rsidRPr="0046032E">
        <w:rPr>
          <w:rFonts w:ascii="Georgia" w:hAnsi="Georgia" w:cs="Chubb Publico Text"/>
          <w:sz w:val="20"/>
          <w:szCs w:val="20"/>
        </w:rPr>
        <w:t xml:space="preserve">przyszłości. </w:t>
      </w:r>
    </w:p>
    <w:p w14:paraId="4691E37B" w14:textId="65D0D1CE" w:rsidR="0046032E" w:rsidRDefault="0046032E" w:rsidP="0046032E">
      <w:pPr>
        <w:spacing w:after="120" w:line="230" w:lineRule="exact"/>
        <w:ind w:left="3240" w:right="72"/>
        <w:rPr>
          <w:rFonts w:ascii="Georgia" w:hAnsi="Georgia" w:cs="Chubb Publico Text"/>
          <w:sz w:val="20"/>
          <w:szCs w:val="20"/>
        </w:rPr>
      </w:pPr>
    </w:p>
    <w:p w14:paraId="170DA9CD" w14:textId="0165028B" w:rsidR="0046032E" w:rsidRDefault="0046032E" w:rsidP="0046032E">
      <w:pPr>
        <w:spacing w:after="120" w:line="230" w:lineRule="exact"/>
        <w:ind w:left="3240" w:right="72"/>
        <w:rPr>
          <w:rFonts w:ascii="Georgia" w:hAnsi="Georgia" w:cs="Chubb Publico Text"/>
          <w:sz w:val="20"/>
          <w:szCs w:val="20"/>
        </w:rPr>
      </w:pPr>
    </w:p>
    <w:p w14:paraId="31101AB2" w14:textId="249FBFD1" w:rsidR="0046032E" w:rsidRDefault="0046032E" w:rsidP="0046032E">
      <w:pPr>
        <w:spacing w:after="120" w:line="230" w:lineRule="exact"/>
        <w:ind w:right="72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Krótka instrukcja instalacji i rejestracji</w:t>
      </w:r>
    </w:p>
    <w:p w14:paraId="3EA0B20E" w14:textId="03DE2BF6" w:rsidR="0046032E" w:rsidRPr="00B92C9F" w:rsidRDefault="00B92C9F" w:rsidP="00B92C9F">
      <w:pPr>
        <w:pStyle w:val="xmsolistparagraph"/>
        <w:numPr>
          <w:ilvl w:val="0"/>
          <w:numId w:val="2"/>
        </w:numPr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  <w:r>
        <w:rPr>
          <w:rFonts w:ascii="Georgia" w:hAnsi="Georgia" w:cs="Chubb Publico Text"/>
          <w:sz w:val="20"/>
          <w:szCs w:val="20"/>
          <w:lang w:eastAsia="en-US"/>
        </w:rPr>
        <w:t>A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 xml:space="preserve">plikację Chubb Travel Smart </w:t>
      </w:r>
      <w:r>
        <w:rPr>
          <w:rFonts w:ascii="Georgia" w:hAnsi="Georgia" w:cs="Chubb Publico Text"/>
          <w:sz w:val="20"/>
          <w:szCs w:val="20"/>
          <w:lang w:eastAsia="en-US"/>
        </w:rPr>
        <w:t xml:space="preserve">należy pobrać 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>z autoryzowanego sklepu:</w:t>
      </w:r>
    </w:p>
    <w:p w14:paraId="35DB9177" w14:textId="1DC9844F" w:rsidR="0046032E" w:rsidRPr="00B92C9F" w:rsidRDefault="0046032E" w:rsidP="00B92C9F">
      <w:pPr>
        <w:pStyle w:val="xmsolistparagraph"/>
        <w:numPr>
          <w:ilvl w:val="0"/>
          <w:numId w:val="3"/>
        </w:numPr>
        <w:spacing w:before="120" w:line="260" w:lineRule="exact"/>
        <w:ind w:left="1440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>Google play (aparaty z systemem Android)</w:t>
      </w:r>
    </w:p>
    <w:p w14:paraId="436843F1" w14:textId="6A168788" w:rsidR="0046032E" w:rsidRPr="00B92C9F" w:rsidRDefault="0046032E" w:rsidP="00B92C9F">
      <w:pPr>
        <w:pStyle w:val="xmsolistparagraph"/>
        <w:numPr>
          <w:ilvl w:val="0"/>
          <w:numId w:val="3"/>
        </w:numPr>
        <w:spacing w:before="120" w:line="260" w:lineRule="exact"/>
        <w:ind w:left="1440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>App Store (urządzenia IOS)</w:t>
      </w:r>
    </w:p>
    <w:p w14:paraId="776C4C74" w14:textId="5742F7E4" w:rsidR="0046032E" w:rsidRPr="00B92C9F" w:rsidRDefault="00837BEF" w:rsidP="00B92C9F">
      <w:pPr>
        <w:pStyle w:val="xmsolistparagraph"/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drawing>
          <wp:anchor distT="0" distB="0" distL="114300" distR="114300" simplePos="0" relativeHeight="251661312" behindDoc="0" locked="0" layoutInCell="1" allowOverlap="1" wp14:anchorId="3B0BBC42" wp14:editId="1DCD2B12">
            <wp:simplePos x="0" y="0"/>
            <wp:positionH relativeFrom="column">
              <wp:posOffset>681355</wp:posOffset>
            </wp:positionH>
            <wp:positionV relativeFrom="paragraph">
              <wp:posOffset>398780</wp:posOffset>
            </wp:positionV>
            <wp:extent cx="1604645" cy="167894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9F" w:rsidRPr="00B92C9F">
        <w:rPr>
          <w:rFonts w:ascii="Georgia" w:hAnsi="Georgia" w:cs="Chubb Publico Text"/>
          <w:sz w:val="20"/>
          <w:szCs w:val="20"/>
          <w:lang w:eastAsia="en-US"/>
        </w:rPr>
        <w:drawing>
          <wp:anchor distT="0" distB="0" distL="114300" distR="114300" simplePos="0" relativeHeight="251662336" behindDoc="0" locked="0" layoutInCell="1" allowOverlap="1" wp14:anchorId="67C2EBD9" wp14:editId="3A56D55F">
            <wp:simplePos x="0" y="0"/>
            <wp:positionH relativeFrom="column">
              <wp:posOffset>2853690</wp:posOffset>
            </wp:positionH>
            <wp:positionV relativeFrom="paragraph">
              <wp:posOffset>398780</wp:posOffset>
            </wp:positionV>
            <wp:extent cx="1955165" cy="1678940"/>
            <wp:effectExtent l="0" t="0" r="698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9F">
        <w:rPr>
          <w:rFonts w:ascii="Georgia" w:hAnsi="Georgia" w:cs="Chubb Publico Text"/>
          <w:sz w:val="20"/>
          <w:szCs w:val="20"/>
          <w:lang w:eastAsia="en-US"/>
        </w:rPr>
        <w:t>Poniżej d</w:t>
      </w:r>
      <w:r w:rsidR="00B92C9F" w:rsidRPr="00B92C9F">
        <w:rPr>
          <w:rFonts w:ascii="Georgia" w:hAnsi="Georgia" w:cs="Chubb Publico Text"/>
          <w:sz w:val="20"/>
          <w:szCs w:val="20"/>
          <w:lang w:eastAsia="en-US"/>
        </w:rPr>
        <w:t>la ułatwienia kody QR odpowiednio dla obu systemów</w:t>
      </w:r>
      <w:r w:rsidR="00B92C9F">
        <w:rPr>
          <w:rFonts w:ascii="Georgia" w:hAnsi="Georgia" w:cs="Chubb Publico Text"/>
          <w:sz w:val="20"/>
          <w:szCs w:val="20"/>
          <w:lang w:eastAsia="en-US"/>
        </w:rPr>
        <w:t xml:space="preserve">: </w:t>
      </w:r>
    </w:p>
    <w:p w14:paraId="6490FF2E" w14:textId="77F24C55" w:rsidR="0046032E" w:rsidRPr="00B92C9F" w:rsidRDefault="0046032E" w:rsidP="00B92C9F">
      <w:pPr>
        <w:pStyle w:val="xmsolistparagraph"/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</w:p>
    <w:p w14:paraId="13BFFC3E" w14:textId="77777777" w:rsidR="00B92C9F" w:rsidRDefault="00B92C9F" w:rsidP="00B92C9F">
      <w:pPr>
        <w:pStyle w:val="xmsolistparagraph"/>
        <w:numPr>
          <w:ilvl w:val="0"/>
          <w:numId w:val="4"/>
        </w:numPr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  <w:r>
        <w:rPr>
          <w:rFonts w:ascii="Georgia" w:hAnsi="Georgia" w:cs="Chubb Publico Text"/>
          <w:sz w:val="20"/>
          <w:szCs w:val="20"/>
          <w:lang w:eastAsia="en-US"/>
        </w:rPr>
        <w:t>Do aplikacji należy zarejestrować się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 xml:space="preserve">, klikając „Sign up”. </w:t>
      </w:r>
    </w:p>
    <w:p w14:paraId="023761D6" w14:textId="77777777" w:rsidR="00B92C9F" w:rsidRDefault="0046032E" w:rsidP="00B92C9F">
      <w:pPr>
        <w:pStyle w:val="xmsolistparagraph"/>
        <w:numPr>
          <w:ilvl w:val="0"/>
          <w:numId w:val="4"/>
        </w:numPr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>P</w:t>
      </w:r>
      <w:r w:rsidR="00B92C9F">
        <w:rPr>
          <w:rFonts w:ascii="Georgia" w:hAnsi="Georgia" w:cs="Chubb Publico Text"/>
          <w:sz w:val="20"/>
          <w:szCs w:val="20"/>
          <w:lang w:eastAsia="en-US"/>
        </w:rPr>
        <w:t>rzy rejestracji należy podać:</w:t>
      </w:r>
    </w:p>
    <w:p w14:paraId="0B5B3676" w14:textId="77777777" w:rsidR="009A6E8D" w:rsidRDefault="0046032E" w:rsidP="009A6E8D">
      <w:pPr>
        <w:pStyle w:val="xmsolistparagraph"/>
        <w:numPr>
          <w:ilvl w:val="0"/>
          <w:numId w:val="6"/>
        </w:numPr>
        <w:spacing w:before="40" w:line="260" w:lineRule="exact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>swoje imię</w:t>
      </w:r>
      <w:r w:rsidR="009A6E8D">
        <w:rPr>
          <w:rFonts w:ascii="Georgia" w:hAnsi="Georgia" w:cs="Chubb Publico Text"/>
          <w:sz w:val="20"/>
          <w:szCs w:val="20"/>
          <w:lang w:eastAsia="en-US"/>
        </w:rPr>
        <w:t xml:space="preserve"> i 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 xml:space="preserve">nazwisko, </w:t>
      </w:r>
    </w:p>
    <w:p w14:paraId="028FC8A1" w14:textId="77777777" w:rsidR="009A6E8D" w:rsidRDefault="0046032E" w:rsidP="009A6E8D">
      <w:pPr>
        <w:pStyle w:val="xmsolistparagraph"/>
        <w:numPr>
          <w:ilvl w:val="0"/>
          <w:numId w:val="6"/>
        </w:numPr>
        <w:spacing w:before="40" w:line="260" w:lineRule="exact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 xml:space="preserve">adres e-mail oraz </w:t>
      </w:r>
    </w:p>
    <w:p w14:paraId="120359DB" w14:textId="4544FC4C" w:rsidR="0046032E" w:rsidRPr="00B92C9F" w:rsidRDefault="0046032E" w:rsidP="009A6E8D">
      <w:pPr>
        <w:pStyle w:val="xmsolistparagraph"/>
        <w:numPr>
          <w:ilvl w:val="0"/>
          <w:numId w:val="6"/>
        </w:numPr>
        <w:spacing w:before="40" w:line="260" w:lineRule="exact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 xml:space="preserve">numer Polisy: </w:t>
      </w:r>
      <w:r w:rsidR="00B92C9F" w:rsidRPr="00B92C9F">
        <w:rPr>
          <w:rFonts w:ascii="Georgia" w:hAnsi="Georgia" w:cs="Chubb Publico Text"/>
          <w:sz w:val="20"/>
          <w:szCs w:val="20"/>
          <w:lang w:eastAsia="en-US"/>
        </w:rPr>
        <w:t>PLBBBA18521</w:t>
      </w:r>
    </w:p>
    <w:p w14:paraId="259AF037" w14:textId="56CB9E8D" w:rsidR="0046032E" w:rsidRPr="00B92C9F" w:rsidRDefault="0046032E" w:rsidP="00B92C9F">
      <w:pPr>
        <w:pStyle w:val="xmsolistparagraph"/>
        <w:numPr>
          <w:ilvl w:val="0"/>
          <w:numId w:val="4"/>
        </w:numPr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  <w:r w:rsidRPr="00B92C9F">
        <w:rPr>
          <w:rFonts w:ascii="Georgia" w:hAnsi="Georgia" w:cs="Chubb Publico Text"/>
          <w:sz w:val="20"/>
          <w:szCs w:val="20"/>
          <w:lang w:eastAsia="en-US"/>
        </w:rPr>
        <w:t>Na podany przez siebie w trakcie rejestracji adres e-mail otrzyma</w:t>
      </w:r>
      <w:r w:rsidR="009A6E8D">
        <w:rPr>
          <w:rFonts w:ascii="Georgia" w:hAnsi="Georgia" w:cs="Chubb Publico Text"/>
          <w:sz w:val="20"/>
          <w:szCs w:val="20"/>
          <w:lang w:eastAsia="en-US"/>
        </w:rPr>
        <w:t xml:space="preserve">ją Państwo 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>prośbę o</w:t>
      </w:r>
      <w:r w:rsidR="009A6E8D">
        <w:rPr>
          <w:rFonts w:ascii="Georgia" w:hAnsi="Georgia" w:cs="Chubb Publico Text"/>
          <w:sz w:val="20"/>
          <w:szCs w:val="20"/>
          <w:lang w:eastAsia="en-US"/>
        </w:rPr>
        <w:t> 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 xml:space="preserve">weryfikację danych i aktywację profilu. </w:t>
      </w:r>
      <w:r w:rsidR="009A6E8D">
        <w:rPr>
          <w:rFonts w:ascii="Georgia" w:hAnsi="Georgia" w:cs="Chubb Publico Text"/>
          <w:sz w:val="20"/>
          <w:szCs w:val="20"/>
          <w:lang w:eastAsia="en-US"/>
        </w:rPr>
        <w:t>Należy kliknąć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 xml:space="preserve"> w otrzymany link i postęp</w:t>
      </w:r>
      <w:r w:rsidR="00B11762">
        <w:rPr>
          <w:rFonts w:ascii="Georgia" w:hAnsi="Georgia" w:cs="Chubb Publico Text"/>
          <w:sz w:val="20"/>
          <w:szCs w:val="20"/>
          <w:lang w:eastAsia="en-US"/>
        </w:rPr>
        <w:t>ować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 xml:space="preserve"> zgodnie z</w:t>
      </w:r>
      <w:r w:rsidR="009A6E8D">
        <w:rPr>
          <w:rFonts w:ascii="Georgia" w:hAnsi="Georgia" w:cs="Chubb Publico Text"/>
          <w:sz w:val="20"/>
          <w:szCs w:val="20"/>
          <w:lang w:eastAsia="en-US"/>
        </w:rPr>
        <w:t> 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>pojawiającymi instrukcjami.  </w:t>
      </w:r>
    </w:p>
    <w:p w14:paraId="43FE36A9" w14:textId="66604EEC" w:rsidR="0046032E" w:rsidRPr="00B92C9F" w:rsidRDefault="009A6E8D" w:rsidP="009A6E8D">
      <w:pPr>
        <w:pStyle w:val="xmsolistparagraph"/>
        <w:numPr>
          <w:ilvl w:val="0"/>
          <w:numId w:val="4"/>
        </w:numPr>
        <w:spacing w:before="120" w:line="260" w:lineRule="exact"/>
        <w:rPr>
          <w:rFonts w:ascii="Georgia" w:hAnsi="Georgia" w:cs="Chubb Publico Text"/>
          <w:sz w:val="20"/>
          <w:szCs w:val="20"/>
          <w:lang w:eastAsia="en-US"/>
        </w:rPr>
      </w:pPr>
      <w:r>
        <w:rPr>
          <w:rFonts w:ascii="Georgia" w:hAnsi="Georgia" w:cs="Chubb Publico Text"/>
          <w:sz w:val="20"/>
          <w:szCs w:val="20"/>
          <w:lang w:eastAsia="en-US"/>
        </w:rPr>
        <w:t xml:space="preserve">Po rejestracji na 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 xml:space="preserve">ekranie </w:t>
      </w:r>
      <w:r w:rsidRPr="00B92C9F">
        <w:rPr>
          <w:rFonts w:ascii="Georgia" w:hAnsi="Georgia" w:cs="Chubb Publico Text"/>
          <w:sz w:val="20"/>
          <w:szCs w:val="20"/>
          <w:lang w:eastAsia="en-US"/>
        </w:rPr>
        <w:t>smartfonu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 xml:space="preserve"> </w:t>
      </w:r>
      <w:r>
        <w:rPr>
          <w:rFonts w:ascii="Georgia" w:hAnsi="Georgia" w:cs="Chubb Publico Text"/>
          <w:sz w:val="20"/>
          <w:szCs w:val="20"/>
          <w:lang w:eastAsia="en-US"/>
        </w:rPr>
        <w:t>należy wybrać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 xml:space="preserve"> ikonę Chubb Travel Smart. </w:t>
      </w:r>
      <w:r>
        <w:rPr>
          <w:rFonts w:ascii="Georgia" w:hAnsi="Georgia" w:cs="Chubb Publico Text"/>
          <w:sz w:val="20"/>
          <w:szCs w:val="20"/>
          <w:lang w:eastAsia="en-US"/>
        </w:rPr>
        <w:br/>
        <w:t>Logujemy</w:t>
      </w:r>
      <w:r w:rsidR="0046032E" w:rsidRPr="00B92C9F">
        <w:rPr>
          <w:rFonts w:ascii="Georgia" w:hAnsi="Georgia" w:cs="Chubb Publico Text"/>
          <w:sz w:val="20"/>
          <w:szCs w:val="20"/>
          <w:lang w:eastAsia="en-US"/>
        </w:rPr>
        <w:t xml:space="preserve"> się, wpisując adres e-mail i ustalone przez siebie hasło.</w:t>
      </w:r>
    </w:p>
    <w:p w14:paraId="10AB870A" w14:textId="77777777" w:rsidR="0046032E" w:rsidRPr="00B92C9F" w:rsidRDefault="0046032E" w:rsidP="0046032E">
      <w:pPr>
        <w:spacing w:after="120" w:line="230" w:lineRule="exact"/>
        <w:ind w:right="72"/>
        <w:rPr>
          <w:rFonts w:ascii="Georgia" w:hAnsi="Georgia" w:cs="Chubb Publico Text"/>
          <w:sz w:val="20"/>
          <w:szCs w:val="20"/>
        </w:rPr>
      </w:pPr>
    </w:p>
    <w:sectPr w:rsidR="0046032E" w:rsidRPr="00B92C9F" w:rsidSect="00F276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A1E07" w14:textId="77777777" w:rsidR="009A6E8D" w:rsidRDefault="009A6E8D" w:rsidP="009A6E8D">
      <w:pPr>
        <w:spacing w:after="0" w:line="240" w:lineRule="auto"/>
      </w:pPr>
      <w:r>
        <w:separator/>
      </w:r>
    </w:p>
  </w:endnote>
  <w:endnote w:type="continuationSeparator" w:id="0">
    <w:p w14:paraId="23E5FFF3" w14:textId="77777777" w:rsidR="009A6E8D" w:rsidRDefault="009A6E8D" w:rsidP="009A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hubb Publico Text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1BF5C" w14:textId="77777777" w:rsidR="00837BEF" w:rsidRDefault="00837B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8F0E3" w14:textId="706A4B43" w:rsidR="00F2765B" w:rsidRPr="00F2765B" w:rsidRDefault="005065B4" w:rsidP="00F2765B">
    <w:pPr>
      <w:pStyle w:val="Footer"/>
      <w:rPr>
        <w:rFonts w:ascii="Georgia" w:hAnsi="Georgia"/>
        <w:b/>
        <w:bCs/>
        <w:sz w:val="13"/>
        <w:szCs w:val="13"/>
      </w:rPr>
    </w:pPr>
    <w:r>
      <w:rPr>
        <w:rFonts w:eastAsia="SimSun"/>
        <w:szCs w:val="24"/>
        <w:lang w:eastAsia="pl-PL"/>
      </w:rPr>
      <w:drawing>
        <wp:anchor distT="0" distB="0" distL="114300" distR="114300" simplePos="0" relativeHeight="251661312" behindDoc="0" locked="0" layoutInCell="1" allowOverlap="1" wp14:anchorId="7BBB2A70" wp14:editId="3A6BC3D7">
          <wp:simplePos x="0" y="0"/>
          <wp:positionH relativeFrom="column">
            <wp:posOffset>4114800</wp:posOffset>
          </wp:positionH>
          <wp:positionV relativeFrom="paragraph">
            <wp:posOffset>-363220</wp:posOffset>
          </wp:positionV>
          <wp:extent cx="1626870" cy="17843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178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765B" w:rsidRPr="00F2765B">
      <w:rPr>
        <w:rFonts w:ascii="Georgia" w:hAnsi="Georgia"/>
        <w:b/>
        <w:bCs/>
        <w:sz w:val="13"/>
        <w:szCs w:val="13"/>
      </w:rPr>
      <w:t>Chubb European Group SE Spółka Europejska Oddział w Polsce z siedzibą przy ulicy Królewskiej 16, 00-103 Warszawa, będąca oddziałem Chubb European Group SE posiada status dużego przedsiębiorcy.</w:t>
    </w:r>
  </w:p>
  <w:p w14:paraId="7334EA72" w14:textId="2BB79EAE" w:rsidR="00F2765B" w:rsidRPr="00F2765B" w:rsidRDefault="00F2765B" w:rsidP="00F2765B">
    <w:pPr>
      <w:pStyle w:val="Footer"/>
      <w:rPr>
        <w:rFonts w:ascii="Georgia" w:hAnsi="Georgia"/>
        <w:sz w:val="13"/>
        <w:szCs w:val="13"/>
      </w:rPr>
    </w:pPr>
    <w:r w:rsidRPr="00F2765B">
      <w:rPr>
        <w:rFonts w:ascii="Georgia" w:hAnsi="Georgia"/>
        <w:sz w:val="13"/>
        <w:szCs w:val="13"/>
      </w:rPr>
      <w:t>Chubb European Group SE Spółka Europejska Oddział w Polsce, z siedzibą w Warszawie, adres: ul. Królewska 16, 00-103 Warszawa, wpisany do Rejestru Przedsiębiorców Krajowego Rejestru Sądowego, prowadzonego przez Sąd Rejonowy dla m.st. Warszawy w Warszawie, XII Wydział Gospodarczy Krajowego Rejestru Sądowego pod numerem KRS 0000233686, NIP 1080001001, REGON 140121695. Chubb European Group SE jest zakładem ubezpieczeń podlegającym przepisom francuskiego kodeksu ubezpieczeń, zarejestrowanym w Rejestrze Działalności Gospodarczej i Rejestrze Spółek (Registres du Commerce et des Sociétés – RCS) w Nanterre pod numerem 450 327 374, z siedzibą we Francji, adres: La Tour Carpe Diem, 31 Place des Corolles, Esplanade Nord, 92400 Courbevoie, Francja. Chubb European Group SE posiada kapitał zakładowy w wysokości 896,176,662 EUR, opłacony w całości.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F855B" w14:textId="77777777" w:rsidR="00837BEF" w:rsidRDefault="00837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D92D" w14:textId="77777777" w:rsidR="009A6E8D" w:rsidRDefault="009A6E8D" w:rsidP="009A6E8D">
      <w:pPr>
        <w:spacing w:after="0" w:line="240" w:lineRule="auto"/>
      </w:pPr>
      <w:r>
        <w:separator/>
      </w:r>
    </w:p>
  </w:footnote>
  <w:footnote w:type="continuationSeparator" w:id="0">
    <w:p w14:paraId="30834C73" w14:textId="77777777" w:rsidR="009A6E8D" w:rsidRDefault="009A6E8D" w:rsidP="009A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B7D3" w14:textId="77777777" w:rsidR="00837BEF" w:rsidRDefault="00837B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6E4EB" w14:textId="7ED05D6F" w:rsidR="00F2765B" w:rsidRDefault="00F2765B">
    <w:pPr>
      <w:pStyle w:val="Header"/>
    </w:pPr>
    <w:r w:rsidRPr="007E6D03">
      <w:rPr>
        <w:lang w:eastAsia="pl-PL"/>
      </w:rPr>
      <w:drawing>
        <wp:anchor distT="0" distB="0" distL="114300" distR="114300" simplePos="0" relativeHeight="251659264" behindDoc="0" locked="1" layoutInCell="1" allowOverlap="1" wp14:anchorId="1A9D5D84" wp14:editId="221963E7">
          <wp:simplePos x="0" y="0"/>
          <wp:positionH relativeFrom="column">
            <wp:posOffset>0</wp:posOffset>
          </wp:positionH>
          <wp:positionV relativeFrom="page">
            <wp:posOffset>448945</wp:posOffset>
          </wp:positionV>
          <wp:extent cx="1180465" cy="118745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UBB_Logo_Black_RB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118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FC39B" w14:textId="4C685CD0" w:rsidR="005065B4" w:rsidRDefault="00837BEF">
    <w:pPr>
      <w:pStyle w:val="Header"/>
    </w:pPr>
    <w:r w:rsidRPr="007E6D03">
      <w:rPr>
        <w:lang w:eastAsia="pl-PL"/>
      </w:rPr>
      <w:drawing>
        <wp:anchor distT="0" distB="0" distL="114300" distR="114300" simplePos="0" relativeHeight="251663360" behindDoc="0" locked="1" layoutInCell="1" allowOverlap="1" wp14:anchorId="5ABD8448" wp14:editId="3388AD80">
          <wp:simplePos x="0" y="0"/>
          <wp:positionH relativeFrom="column">
            <wp:posOffset>0</wp:posOffset>
          </wp:positionH>
          <wp:positionV relativeFrom="page">
            <wp:posOffset>448945</wp:posOffset>
          </wp:positionV>
          <wp:extent cx="1180465" cy="118745"/>
          <wp:effectExtent l="0" t="0" r="63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UBB_Logo_Black_RBG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118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4CDB"/>
    <w:multiLevelType w:val="hybridMultilevel"/>
    <w:tmpl w:val="8640D85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7864F7"/>
    <w:multiLevelType w:val="multilevel"/>
    <w:tmpl w:val="474C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9334BF"/>
    <w:multiLevelType w:val="multilevel"/>
    <w:tmpl w:val="7A64CB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707BA0"/>
    <w:multiLevelType w:val="multilevel"/>
    <w:tmpl w:val="F38CC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F52DB9"/>
    <w:multiLevelType w:val="multilevel"/>
    <w:tmpl w:val="B5B67D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0672A4"/>
    <w:multiLevelType w:val="hybridMultilevel"/>
    <w:tmpl w:val="7F2C38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2A7"/>
    <w:rsid w:val="0046032E"/>
    <w:rsid w:val="00494F31"/>
    <w:rsid w:val="005065B4"/>
    <w:rsid w:val="00837BEF"/>
    <w:rsid w:val="009A6E8D"/>
    <w:rsid w:val="009F12A7"/>
    <w:rsid w:val="00B11762"/>
    <w:rsid w:val="00B92C9F"/>
    <w:rsid w:val="00F2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F0861"/>
  <w15:chartTrackingRefBased/>
  <w15:docId w15:val="{3D38A710-79DC-4083-AD8B-B438FB5D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3">
    <w:name w:val="Pa3"/>
    <w:basedOn w:val="Normal"/>
    <w:next w:val="Normal"/>
    <w:uiPriority w:val="99"/>
    <w:rsid w:val="009F12A7"/>
    <w:pPr>
      <w:autoSpaceDE w:val="0"/>
      <w:autoSpaceDN w:val="0"/>
      <w:adjustRightInd w:val="0"/>
      <w:spacing w:after="0" w:line="181" w:lineRule="atLeast"/>
    </w:pPr>
    <w:rPr>
      <w:rFonts w:ascii="Chubb Publico Text" w:hAnsi="Chubb Publico Text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2A7"/>
    <w:pPr>
      <w:ind w:left="720"/>
      <w:contextualSpacing/>
    </w:pPr>
  </w:style>
  <w:style w:type="paragraph" w:customStyle="1" w:styleId="xmsonormal">
    <w:name w:val="x_msonormal"/>
    <w:basedOn w:val="Normal"/>
    <w:rsid w:val="0046032E"/>
    <w:pPr>
      <w:spacing w:after="0" w:line="240" w:lineRule="auto"/>
    </w:pPr>
    <w:rPr>
      <w:rFonts w:ascii="Calibri" w:hAnsi="Calibri" w:cs="Calibri"/>
      <w:lang w:eastAsia="pl-PL"/>
    </w:rPr>
  </w:style>
  <w:style w:type="paragraph" w:customStyle="1" w:styleId="xmsolistparagraph">
    <w:name w:val="x_msolistparagraph"/>
    <w:basedOn w:val="Normal"/>
    <w:rsid w:val="0046032E"/>
    <w:pPr>
      <w:spacing w:after="0" w:line="240" w:lineRule="auto"/>
      <w:ind w:left="720"/>
    </w:pPr>
    <w:rPr>
      <w:rFonts w:ascii="Calibri" w:hAnsi="Calibri" w:cs="Calibri"/>
      <w:lang w:eastAsia="pl-PL"/>
    </w:rPr>
  </w:style>
  <w:style w:type="paragraph" w:styleId="Header">
    <w:name w:val="header"/>
    <w:basedOn w:val="Normal"/>
    <w:link w:val="HeaderChar"/>
    <w:uiPriority w:val="99"/>
    <w:unhideWhenUsed/>
    <w:rsid w:val="00F27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65B"/>
  </w:style>
  <w:style w:type="paragraph" w:styleId="Footer">
    <w:name w:val="footer"/>
    <w:basedOn w:val="Normal"/>
    <w:link w:val="FooterChar"/>
    <w:uiPriority w:val="99"/>
    <w:unhideWhenUsed/>
    <w:rsid w:val="00F27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2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Pietrzak, Sylwia</dc:creator>
  <cp:keywords/>
  <dc:description/>
  <cp:lastModifiedBy>Pietrzak, Sylwia</cp:lastModifiedBy>
  <cp:revision>4</cp:revision>
  <cp:lastPrinted>2023-02-03T07:35:00Z</cp:lastPrinted>
  <dcterms:created xsi:type="dcterms:W3CDTF">2023-02-03T06:52:00Z</dcterms:created>
  <dcterms:modified xsi:type="dcterms:W3CDTF">2023-02-03T07:38:00Z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8aa5c99-d8da-4f53-b23b-5b8c5f8bd622_Enabled">
    <vt:lpwstr>true</vt:lpwstr>
  </property>
  <property fmtid="{D5CDD505-2E9C-101B-9397-08002B2CF9AE}" pid="3" name="MSIP_Label_08aa5c99-d8da-4f53-b23b-5b8c5f8bd622_SetDate">
    <vt:lpwstr>2023-02-03T06:52:31Z</vt:lpwstr>
  </property>
  <property fmtid="{D5CDD505-2E9C-101B-9397-08002B2CF9AE}" pid="4" name="MSIP_Label_08aa5c99-d8da-4f53-b23b-5b8c5f8bd622_Method">
    <vt:lpwstr>Standard</vt:lpwstr>
  </property>
  <property fmtid="{D5CDD505-2E9C-101B-9397-08002B2CF9AE}" pid="5" name="MSIP_Label_08aa5c99-d8da-4f53-b23b-5b8c5f8bd622_Name">
    <vt:lpwstr>Yellow Data - EMEA</vt:lpwstr>
  </property>
  <property fmtid="{D5CDD505-2E9C-101B-9397-08002B2CF9AE}" pid="6" name="MSIP_Label_08aa5c99-d8da-4f53-b23b-5b8c5f8bd622_SiteId">
    <vt:lpwstr>fffcdc91-d561-4287-aebc-78d2466eec29</vt:lpwstr>
  </property>
  <property fmtid="{D5CDD505-2E9C-101B-9397-08002B2CF9AE}" pid="7" name="MSIP_Label_08aa5c99-d8da-4f53-b23b-5b8c5f8bd622_ActionId">
    <vt:lpwstr>08bb3726-8be2-4c76-a514-3ba34cbde0d5</vt:lpwstr>
  </property>
  <property fmtid="{D5CDD505-2E9C-101B-9397-08002B2CF9AE}" pid="8" name="MSIP_Label_08aa5c99-d8da-4f53-b23b-5b8c5f8bd622_ContentBits">
    <vt:lpwstr>0</vt:lpwstr>
  </property>
</Properties>
</file>